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7C66" w14:textId="4AD12D08" w:rsidR="00B435A1" w:rsidRDefault="00B435A1" w:rsidP="00B435A1">
      <w:pPr>
        <w:ind w:firstLine="2268"/>
        <w:jc w:val="both"/>
        <w:rPr>
          <w:b/>
          <w:bCs/>
        </w:rPr>
      </w:pPr>
      <w:r w:rsidRPr="00B435A1">
        <w:drawing>
          <wp:inline distT="0" distB="0" distL="0" distR="0" wp14:anchorId="3DA39CD7" wp14:editId="2D5F6144">
            <wp:extent cx="2800350" cy="1866900"/>
            <wp:effectExtent l="0" t="0" r="0" b="0"/>
            <wp:docPr id="7750359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a:graphicData>
            </a:graphic>
          </wp:inline>
        </w:drawing>
      </w:r>
    </w:p>
    <w:p w14:paraId="3259E848" w14:textId="70F799A4" w:rsidR="00B435A1" w:rsidRPr="00B435A1" w:rsidRDefault="00683791" w:rsidP="00B435A1">
      <w:pPr>
        <w:jc w:val="both"/>
        <w:rPr>
          <w:b/>
          <w:bCs/>
        </w:rPr>
      </w:pPr>
      <w:r>
        <w:rPr>
          <w:b/>
          <w:bCs/>
        </w:rPr>
        <w:t xml:space="preserve">Dans cet article, nous vous expliquons comment fonctionne </w:t>
      </w:r>
      <w:r w:rsidR="00B435A1" w:rsidRPr="00B435A1">
        <w:rPr>
          <w:b/>
          <w:bCs/>
        </w:rPr>
        <w:t>l’investissement Airbnb</w:t>
      </w:r>
      <w:r w:rsidR="003F4A4E">
        <w:rPr>
          <w:b/>
          <w:bCs/>
        </w:rPr>
        <w:t xml:space="preserve"> et quels sont </w:t>
      </w:r>
      <w:r w:rsidR="00CE16FA">
        <w:rPr>
          <w:b/>
          <w:bCs/>
        </w:rPr>
        <w:t xml:space="preserve">les avantages. </w:t>
      </w:r>
    </w:p>
    <w:p w14:paraId="3E30E8B3" w14:textId="77777777" w:rsidR="00B435A1" w:rsidRPr="00B435A1" w:rsidRDefault="00B435A1" w:rsidP="00B435A1">
      <w:pPr>
        <w:jc w:val="both"/>
      </w:pPr>
      <w:r w:rsidRPr="00B435A1">
        <w:t>La première étape pour générer des revenus grâce à la location saisonnière est de mener une </w:t>
      </w:r>
      <w:hyperlink r:id="rId6" w:tgtFrame="_blank" w:history="1">
        <w:r w:rsidRPr="00B435A1">
          <w:rPr>
            <w:rStyle w:val="Lienhypertexte"/>
          </w:rPr>
          <w:t>étude de marché</w:t>
        </w:r>
      </w:hyperlink>
      <w:r w:rsidRPr="00B435A1">
        <w:t>. Cela implique d’identifier des zones à forte affluence touristique ou commerciale, puis d’y rechercher des biens adaptés aux locations de courte durée.</w:t>
      </w:r>
    </w:p>
    <w:p w14:paraId="755BECFF" w14:textId="77777777" w:rsidR="00B435A1" w:rsidRPr="00B435A1" w:rsidRDefault="00B435A1" w:rsidP="00B435A1">
      <w:pPr>
        <w:jc w:val="both"/>
      </w:pPr>
      <w:r w:rsidRPr="00B435A1">
        <w:t>Ensuite, vérifiez que les locations de vacances sont autorisées dans la région et que vous respectez les </w:t>
      </w:r>
      <w:hyperlink r:id="rId7" w:tgtFrame="_blank" w:history="1">
        <w:r w:rsidRPr="00B435A1">
          <w:rPr>
            <w:rStyle w:val="Lienhypertexte"/>
          </w:rPr>
          <w:t>réglementations</w:t>
        </w:r>
      </w:hyperlink>
      <w:r w:rsidRPr="00B435A1">
        <w:t> en vigueur. Une fois ces étapes validées, vous êtes prêt à acheter le bien, probablement en contractant un prêt immobilier.</w:t>
      </w:r>
    </w:p>
    <w:p w14:paraId="2F3F343A" w14:textId="0FDFEA43" w:rsidR="00B435A1" w:rsidRPr="00B435A1" w:rsidRDefault="00B435A1" w:rsidP="00B435A1">
      <w:pPr>
        <w:jc w:val="both"/>
      </w:pPr>
      <w:r w:rsidRPr="00B435A1">
        <w:t xml:space="preserve">Une fois propriétaire de votre bien, vous </w:t>
      </w:r>
      <w:r>
        <w:t xml:space="preserve">pouvez décider de faire appel à une </w:t>
      </w:r>
      <w:r w:rsidRPr="00B435A1">
        <w:rPr>
          <w:b/>
          <w:bCs/>
          <w:color w:val="FFC000"/>
          <w:sz w:val="28"/>
          <w:szCs w:val="28"/>
          <w:u w:val="single"/>
        </w:rPr>
        <w:t>conciergerie</w:t>
      </w:r>
      <w:r w:rsidRPr="00B435A1">
        <w:rPr>
          <w:color w:val="FFC000"/>
          <w:sz w:val="28"/>
          <w:szCs w:val="28"/>
        </w:rPr>
        <w:t xml:space="preserve"> </w:t>
      </w:r>
      <w:r>
        <w:t xml:space="preserve">pour gérer votre bien. </w:t>
      </w:r>
    </w:p>
    <w:p w14:paraId="2B9046BC" w14:textId="77777777" w:rsidR="00B435A1" w:rsidRPr="00B435A1" w:rsidRDefault="00B435A1" w:rsidP="00B435A1">
      <w:pPr>
        <w:numPr>
          <w:ilvl w:val="0"/>
          <w:numId w:val="1"/>
        </w:numPr>
        <w:jc w:val="both"/>
      </w:pPr>
      <w:r w:rsidRPr="00B435A1">
        <w:t>Aménager et meubler la propriété pour répondre aux attentes des clients Airbnb.</w:t>
      </w:r>
    </w:p>
    <w:p w14:paraId="58F66E84" w14:textId="6E7F9F54" w:rsidR="00B435A1" w:rsidRPr="00B435A1" w:rsidRDefault="00B435A1" w:rsidP="00B435A1">
      <w:pPr>
        <w:numPr>
          <w:ilvl w:val="0"/>
          <w:numId w:val="1"/>
        </w:numPr>
        <w:jc w:val="both"/>
      </w:pPr>
      <w:r w:rsidRPr="00B435A1">
        <w:t>Organiser les services nécessaires comme le ménage, la maintenance et le support pour les voyageurs</w:t>
      </w:r>
      <w:r>
        <w:t xml:space="preserve"> </w:t>
      </w:r>
    </w:p>
    <w:p w14:paraId="2FBFBE95" w14:textId="77777777" w:rsidR="00B435A1" w:rsidRDefault="00B435A1" w:rsidP="00B435A1">
      <w:pPr>
        <w:numPr>
          <w:ilvl w:val="0"/>
          <w:numId w:val="1"/>
        </w:numPr>
        <w:jc w:val="both"/>
      </w:pPr>
      <w:r w:rsidRPr="00B435A1">
        <w:t>Créer une annonce attrayante sur Airbnb pour mettre en avant les caractéristiques et les équipements du logement.</w:t>
      </w:r>
    </w:p>
    <w:p w14:paraId="03365915" w14:textId="1C2AC477" w:rsidR="00B435A1" w:rsidRPr="00B435A1" w:rsidRDefault="00B435A1" w:rsidP="00B435A1">
      <w:pPr>
        <w:numPr>
          <w:ilvl w:val="0"/>
          <w:numId w:val="1"/>
        </w:numPr>
        <w:jc w:val="both"/>
      </w:pPr>
      <w:r w:rsidRPr="00B435A1">
        <w:t>Le principal retour sur investissement provient des revenus des locations touristiques, qui couvrent l’hypothèque, les intérêts et les coûts d’exploitation, avec une marge potentielle de profit. Les investisseurs peuvent également profiter de l’appréciation de la valeur du bien immobilier à long terme.</w:t>
      </w:r>
    </w:p>
    <w:p w14:paraId="7ABBD62C" w14:textId="77777777" w:rsidR="0055608C" w:rsidRDefault="0055608C"/>
    <w:p w14:paraId="1F5A5E0E" w14:textId="2F1D3BC0" w:rsidR="00B435A1" w:rsidRPr="00B435A1" w:rsidRDefault="00B435A1" w:rsidP="00B435A1">
      <w:pPr>
        <w:rPr>
          <w:b/>
          <w:bCs/>
        </w:rPr>
      </w:pPr>
      <w:r w:rsidRPr="00B435A1">
        <w:rPr>
          <w:b/>
          <w:bCs/>
        </w:rPr>
        <w:t>Avantages d’investir dans une propriété Airbnb</w:t>
      </w:r>
    </w:p>
    <w:p w14:paraId="68D70704" w14:textId="77777777" w:rsidR="00B435A1" w:rsidRPr="00B435A1" w:rsidRDefault="00B435A1" w:rsidP="00B435A1">
      <w:r w:rsidRPr="00B435A1">
        <w:t>Investir dans des propriétés Airbnb offre plusieurs avantages et inconvénients. Les listes ci-dessous vous aideront à déterminer si cet investissement correspond à vos objectifs.</w:t>
      </w:r>
    </w:p>
    <w:p w14:paraId="447E4230" w14:textId="77777777" w:rsidR="00B435A1" w:rsidRDefault="00B435A1" w:rsidP="00B435A1">
      <w:pPr>
        <w:rPr>
          <w:b/>
          <w:bCs/>
        </w:rPr>
      </w:pPr>
    </w:p>
    <w:p w14:paraId="276A2021" w14:textId="77777777" w:rsidR="00B435A1" w:rsidRDefault="00B435A1" w:rsidP="00B435A1">
      <w:pPr>
        <w:rPr>
          <w:b/>
          <w:bCs/>
        </w:rPr>
      </w:pPr>
    </w:p>
    <w:p w14:paraId="1C350CAE" w14:textId="3ABE08F3" w:rsidR="00B435A1" w:rsidRPr="00B435A1" w:rsidRDefault="00B435A1" w:rsidP="00B435A1">
      <w:pPr>
        <w:rPr>
          <w:b/>
          <w:bCs/>
        </w:rPr>
      </w:pPr>
      <w:r w:rsidRPr="00B435A1">
        <w:rPr>
          <w:b/>
          <w:bCs/>
        </w:rPr>
        <w:lastRenderedPageBreak/>
        <w:t>Avantages</w:t>
      </w:r>
    </w:p>
    <w:p w14:paraId="3A343C17" w14:textId="77777777" w:rsidR="00B435A1" w:rsidRPr="00B435A1" w:rsidRDefault="00B435A1" w:rsidP="00B435A1">
      <w:pPr>
        <w:numPr>
          <w:ilvl w:val="0"/>
          <w:numId w:val="2"/>
        </w:numPr>
      </w:pPr>
      <w:r w:rsidRPr="00B435A1">
        <w:rPr>
          <w:b/>
          <w:bCs/>
        </w:rPr>
        <w:t>Revenu passif.</w:t>
      </w:r>
      <w:r w:rsidRPr="00B435A1">
        <w:t xml:space="preserve"> Vous pouvez potentiellement générer un revenu passif, en particulier si vous engagez </w:t>
      </w:r>
      <w:r w:rsidRPr="00B435A1">
        <w:rPr>
          <w:b/>
          <w:bCs/>
          <w:color w:val="FFC000"/>
          <w:sz w:val="28"/>
          <w:szCs w:val="28"/>
          <w:u w:val="single"/>
        </w:rPr>
        <w:t>une conciergerie</w:t>
      </w:r>
      <w:r w:rsidRPr="00B435A1">
        <w:rPr>
          <w:color w:val="FFC000"/>
          <w:sz w:val="28"/>
          <w:szCs w:val="28"/>
        </w:rPr>
        <w:t xml:space="preserve"> </w:t>
      </w:r>
      <w:r w:rsidRPr="00B435A1">
        <w:t>pour s’occuper des opérations quotidiennes à votre place.</w:t>
      </w:r>
    </w:p>
    <w:p w14:paraId="00F1FFC6" w14:textId="77777777" w:rsidR="00B435A1" w:rsidRPr="00B435A1" w:rsidRDefault="00B435A1" w:rsidP="00B435A1">
      <w:pPr>
        <w:numPr>
          <w:ilvl w:val="0"/>
          <w:numId w:val="2"/>
        </w:numPr>
      </w:pPr>
      <w:r w:rsidRPr="00B435A1">
        <w:rPr>
          <w:b/>
          <w:bCs/>
        </w:rPr>
        <w:t>Flexibilité.</w:t>
      </w:r>
      <w:r w:rsidRPr="00B435A1">
        <w:t> Vous pouvez séjourner dans le logement quand vous le souhaitez. Bloquez les dates qui vous conviennent pour en profiter !</w:t>
      </w:r>
    </w:p>
    <w:p w14:paraId="5EEDF1FF" w14:textId="77777777" w:rsidR="00B435A1" w:rsidRPr="00B435A1" w:rsidRDefault="00B435A1" w:rsidP="00B435A1">
      <w:pPr>
        <w:numPr>
          <w:ilvl w:val="0"/>
          <w:numId w:val="2"/>
        </w:numPr>
      </w:pPr>
      <w:r w:rsidRPr="00B435A1">
        <w:rPr>
          <w:b/>
          <w:bCs/>
        </w:rPr>
        <w:t>Profits potentiellement plus élevés.</w:t>
      </w:r>
      <w:r w:rsidRPr="00B435A1">
        <w:t> Avec des </w:t>
      </w:r>
      <w:hyperlink r:id="rId8" w:tgtFrame="_blank" w:history="1">
        <w:r w:rsidRPr="00B435A1">
          <w:rPr>
            <w:rStyle w:val="Lienhypertexte"/>
          </w:rPr>
          <w:t>données fiables</w:t>
        </w:r>
      </w:hyperlink>
      <w:r w:rsidRPr="00B435A1">
        <w:t> pour choisir une destination rentable et en fixant vos prix en fonction des tarifs du marché, vous pouvez gagner davantage qu’avec une location traditionnelle.</w:t>
      </w:r>
    </w:p>
    <w:p w14:paraId="69699DC6" w14:textId="77777777" w:rsidR="00B435A1" w:rsidRPr="00B435A1" w:rsidRDefault="00B435A1" w:rsidP="00B435A1">
      <w:pPr>
        <w:numPr>
          <w:ilvl w:val="0"/>
          <w:numId w:val="2"/>
        </w:numPr>
      </w:pPr>
      <w:r w:rsidRPr="00B435A1">
        <w:rPr>
          <w:b/>
          <w:bCs/>
        </w:rPr>
        <w:t>Paiement garanti.</w:t>
      </w:r>
      <w:r w:rsidRPr="00B435A1">
        <w:t> Sur Airbnb, les voyageurs paient avant leur séjour, contrairement aux locataires à long terme qui peuvent payer en retard ou ne pas payer du tout.</w:t>
      </w:r>
    </w:p>
    <w:p w14:paraId="13D6ADF1" w14:textId="77777777" w:rsidR="00B435A1" w:rsidRPr="00B435A1" w:rsidRDefault="00B435A1" w:rsidP="00B435A1">
      <w:pPr>
        <w:numPr>
          <w:ilvl w:val="0"/>
          <w:numId w:val="2"/>
        </w:numPr>
      </w:pPr>
      <w:r w:rsidRPr="00B435A1">
        <w:rPr>
          <w:b/>
          <w:bCs/>
        </w:rPr>
        <w:t>Les invités paient pour le ménage et les dommages causés.</w:t>
      </w:r>
      <w:r w:rsidRPr="00B435A1">
        <w:t> Chaque réservation inclut des </w:t>
      </w:r>
      <w:hyperlink r:id="rId9" w:tgtFrame="_blank" w:history="1">
        <w:r w:rsidRPr="00B435A1">
          <w:rPr>
            <w:rStyle w:val="Lienhypertexte"/>
          </w:rPr>
          <w:t>frais de ménage</w:t>
        </w:r>
      </w:hyperlink>
      <w:r w:rsidRPr="00B435A1">
        <w:t>, et </w:t>
      </w:r>
      <w:proofErr w:type="spellStart"/>
      <w:r w:rsidRPr="00B435A1">
        <w:fldChar w:fldCharType="begin"/>
      </w:r>
      <w:r w:rsidRPr="00B435A1">
        <w:instrText>HYPERLINK "https://www.airbnb.fr/help/article/3142" \t "_blank"</w:instrText>
      </w:r>
      <w:r w:rsidRPr="00B435A1">
        <w:fldChar w:fldCharType="separate"/>
      </w:r>
      <w:r w:rsidRPr="00B435A1">
        <w:rPr>
          <w:rStyle w:val="Lienhypertexte"/>
        </w:rPr>
        <w:t>AirCover</w:t>
      </w:r>
      <w:proofErr w:type="spellEnd"/>
      <w:r w:rsidRPr="00B435A1">
        <w:fldChar w:fldCharType="end"/>
      </w:r>
      <w:r w:rsidRPr="00B435A1">
        <w:t> peut rembourser les dommages non couverts par les clients. Avec une location à long terme, bien qu’une caution soit prévue, les coûts de réparation supérieurs à ce montant nécessiteraient un processus juridique long et complexe pour être récupérés.</w:t>
      </w:r>
    </w:p>
    <w:p w14:paraId="01C48108" w14:textId="77777777" w:rsidR="00B435A1" w:rsidRDefault="00B435A1" w:rsidP="00B435A1">
      <w:pPr>
        <w:rPr>
          <w:b/>
          <w:bCs/>
        </w:rPr>
      </w:pPr>
      <w:r w:rsidRPr="00B435A1">
        <w:rPr>
          <w:b/>
          <w:bCs/>
        </w:rPr>
        <w:t>Pas besoin d’agent immobilier.</w:t>
      </w:r>
    </w:p>
    <w:p w14:paraId="2DDBB771" w14:textId="0B2E1411" w:rsidR="00B435A1" w:rsidRDefault="00B435A1" w:rsidP="00B435A1">
      <w:r w:rsidRPr="00B435A1">
        <w:t> Les propriétés Airbnb sont listées directement sur la plateforme, ce qui vous épargne de payer une société pour promouvoir votre bien et trouver des locataires. Cela dit, vous pourriez vouloir sélectionner vos clients manuellement, ce qui est obligatoire si vous ne désactivez pas l’option « </w:t>
      </w:r>
      <w:hyperlink r:id="rId10" w:tgtFrame="_blank" w:history="1">
        <w:r w:rsidRPr="00B435A1">
          <w:rPr>
            <w:rStyle w:val="Lienhypertexte"/>
          </w:rPr>
          <w:t>Réservation instantanée</w:t>
        </w:r>
      </w:hyperlink>
      <w:r w:rsidRPr="00B435A1">
        <w:t> ».</w:t>
      </w:r>
    </w:p>
    <w:p w14:paraId="55B449CE" w14:textId="77777777" w:rsidR="00B435A1" w:rsidRDefault="00B435A1" w:rsidP="00B435A1"/>
    <w:p w14:paraId="32900FA4" w14:textId="6937B2CB" w:rsidR="00B435A1" w:rsidRPr="00B435A1" w:rsidRDefault="00B435A1" w:rsidP="00B435A1"/>
    <w:p w14:paraId="53240382" w14:textId="77777777" w:rsidR="00B435A1" w:rsidRPr="00B435A1" w:rsidRDefault="00B435A1" w:rsidP="00B435A1"/>
    <w:p w14:paraId="5835B3AC" w14:textId="77777777" w:rsidR="00B435A1" w:rsidRDefault="00B435A1"/>
    <w:sectPr w:rsidR="00B43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5894"/>
    <w:multiLevelType w:val="multilevel"/>
    <w:tmpl w:val="CE36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5601A"/>
    <w:multiLevelType w:val="multilevel"/>
    <w:tmpl w:val="32E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844405">
    <w:abstractNumId w:val="0"/>
  </w:num>
  <w:num w:numId="2" w16cid:durableId="1296564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A1"/>
    <w:rsid w:val="00026F8D"/>
    <w:rsid w:val="003F4A4E"/>
    <w:rsid w:val="00473353"/>
    <w:rsid w:val="0055608C"/>
    <w:rsid w:val="005D7602"/>
    <w:rsid w:val="00683791"/>
    <w:rsid w:val="00766CF7"/>
    <w:rsid w:val="0085122B"/>
    <w:rsid w:val="009268E7"/>
    <w:rsid w:val="00B435A1"/>
    <w:rsid w:val="00CE16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79AA"/>
  <w15:chartTrackingRefBased/>
  <w15:docId w15:val="{ABC194BC-F8C4-4660-9CD5-EEB17CCD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3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3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35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35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35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35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35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35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35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35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35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35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35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35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35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35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35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35A1"/>
    <w:rPr>
      <w:rFonts w:eastAsiaTheme="majorEastAsia" w:cstheme="majorBidi"/>
      <w:color w:val="272727" w:themeColor="text1" w:themeTint="D8"/>
    </w:rPr>
  </w:style>
  <w:style w:type="paragraph" w:styleId="Titre">
    <w:name w:val="Title"/>
    <w:basedOn w:val="Normal"/>
    <w:next w:val="Normal"/>
    <w:link w:val="TitreCar"/>
    <w:uiPriority w:val="10"/>
    <w:qFormat/>
    <w:rsid w:val="00B43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35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35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35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35A1"/>
    <w:pPr>
      <w:spacing w:before="160"/>
      <w:jc w:val="center"/>
    </w:pPr>
    <w:rPr>
      <w:i/>
      <w:iCs/>
      <w:color w:val="404040" w:themeColor="text1" w:themeTint="BF"/>
    </w:rPr>
  </w:style>
  <w:style w:type="character" w:customStyle="1" w:styleId="CitationCar">
    <w:name w:val="Citation Car"/>
    <w:basedOn w:val="Policepardfaut"/>
    <w:link w:val="Citation"/>
    <w:uiPriority w:val="29"/>
    <w:rsid w:val="00B435A1"/>
    <w:rPr>
      <w:i/>
      <w:iCs/>
      <w:color w:val="404040" w:themeColor="text1" w:themeTint="BF"/>
    </w:rPr>
  </w:style>
  <w:style w:type="paragraph" w:styleId="Paragraphedeliste">
    <w:name w:val="List Paragraph"/>
    <w:basedOn w:val="Normal"/>
    <w:uiPriority w:val="34"/>
    <w:qFormat/>
    <w:rsid w:val="00B435A1"/>
    <w:pPr>
      <w:ind w:left="720"/>
      <w:contextualSpacing/>
    </w:pPr>
  </w:style>
  <w:style w:type="character" w:styleId="Accentuationintense">
    <w:name w:val="Intense Emphasis"/>
    <w:basedOn w:val="Policepardfaut"/>
    <w:uiPriority w:val="21"/>
    <w:qFormat/>
    <w:rsid w:val="00B435A1"/>
    <w:rPr>
      <w:i/>
      <w:iCs/>
      <w:color w:val="0F4761" w:themeColor="accent1" w:themeShade="BF"/>
    </w:rPr>
  </w:style>
  <w:style w:type="paragraph" w:styleId="Citationintense">
    <w:name w:val="Intense Quote"/>
    <w:basedOn w:val="Normal"/>
    <w:next w:val="Normal"/>
    <w:link w:val="CitationintenseCar"/>
    <w:uiPriority w:val="30"/>
    <w:qFormat/>
    <w:rsid w:val="00B43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35A1"/>
    <w:rPr>
      <w:i/>
      <w:iCs/>
      <w:color w:val="0F4761" w:themeColor="accent1" w:themeShade="BF"/>
    </w:rPr>
  </w:style>
  <w:style w:type="character" w:styleId="Rfrenceintense">
    <w:name w:val="Intense Reference"/>
    <w:basedOn w:val="Policepardfaut"/>
    <w:uiPriority w:val="32"/>
    <w:qFormat/>
    <w:rsid w:val="00B435A1"/>
    <w:rPr>
      <w:b/>
      <w:bCs/>
      <w:smallCaps/>
      <w:color w:val="0F4761" w:themeColor="accent1" w:themeShade="BF"/>
      <w:spacing w:val="5"/>
    </w:rPr>
  </w:style>
  <w:style w:type="character" w:styleId="Lienhypertexte">
    <w:name w:val="Hyperlink"/>
    <w:basedOn w:val="Policepardfaut"/>
    <w:uiPriority w:val="99"/>
    <w:unhideWhenUsed/>
    <w:rsid w:val="00B435A1"/>
    <w:rPr>
      <w:color w:val="467886" w:themeColor="hyperlink"/>
      <w:u w:val="single"/>
    </w:rPr>
  </w:style>
  <w:style w:type="character" w:styleId="Mentionnonrsolue">
    <w:name w:val="Unresolved Mention"/>
    <w:basedOn w:val="Policepardfaut"/>
    <w:uiPriority w:val="99"/>
    <w:semiHidden/>
    <w:unhideWhenUsed/>
    <w:rsid w:val="00B43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dna.co/airdna-data-how-it-works" TargetMode="External"/><Relationship Id="rId3" Type="http://schemas.openxmlformats.org/officeDocument/2006/relationships/settings" Target="settings.xml"/><Relationship Id="rId7" Type="http://schemas.openxmlformats.org/officeDocument/2006/relationships/hyperlink" Target="https://www.airdna.co/blog/understanding-short-term-rental-regul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rdna.co/blog/how-to-perform-a-submarket-analysis-for-your-short-term-rental-investmen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irdna.co/blog/airbnb-instant-book-or-not" TargetMode="External"/><Relationship Id="rId4" Type="http://schemas.openxmlformats.org/officeDocument/2006/relationships/webSettings" Target="webSettings.xml"/><Relationship Id="rId9" Type="http://schemas.openxmlformats.org/officeDocument/2006/relationships/hyperlink" Target="https://www.airdna.co/blog/airbnb-cleaning-fees-what-hosts-need-to-kno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c8d0af-358c-4fed-b0bf-73679c851aa0}" enabled="0" method="" siteId="{a3c8d0af-358c-4fed-b0bf-73679c851aa0}"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544</Words>
  <Characters>2994</Characters>
  <Application>Microsoft Office Word</Application>
  <DocSecurity>0</DocSecurity>
  <Lines>24</Lines>
  <Paragraphs>7</Paragraphs>
  <ScaleCrop>false</ScaleCrop>
  <Company>NEXITY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GERMOND Stéphanie</dc:creator>
  <cp:keywords/>
  <dc:description/>
  <cp:lastModifiedBy>GERMOND Stéphanie</cp:lastModifiedBy>
  <cp:revision>4</cp:revision>
  <dcterms:created xsi:type="dcterms:W3CDTF">2026-05-04T11:18:00Z</dcterms:created>
  <dcterms:modified xsi:type="dcterms:W3CDTF">2026-05-04T11:28:00Z</dcterms:modified>
</cp:coreProperties>
</file>